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68" w:rsidRDefault="00105368" w:rsidP="00105368">
      <w:pPr>
        <w:ind w:firstLineChars="1400" w:firstLine="3373"/>
        <w:rPr>
          <w:rFonts w:hint="eastAsia"/>
          <w:b/>
          <w:sz w:val="24"/>
          <w:szCs w:val="24"/>
        </w:rPr>
      </w:pPr>
      <w:r w:rsidRPr="00105368">
        <w:rPr>
          <w:rFonts w:hint="eastAsia"/>
          <w:b/>
          <w:sz w:val="24"/>
          <w:szCs w:val="24"/>
        </w:rPr>
        <w:t>永信至诚关于教育部高教司</w:t>
      </w:r>
      <w:r w:rsidRPr="00105368">
        <w:rPr>
          <w:rFonts w:hint="eastAsia"/>
          <w:b/>
          <w:sz w:val="24"/>
          <w:szCs w:val="24"/>
        </w:rPr>
        <w:t>2017</w:t>
      </w:r>
      <w:r w:rsidRPr="00105368">
        <w:rPr>
          <w:rFonts w:hint="eastAsia"/>
          <w:b/>
          <w:sz w:val="24"/>
          <w:szCs w:val="24"/>
        </w:rPr>
        <w:t>年第二批产学合作协同育人项目立项情况的报告</w:t>
      </w:r>
    </w:p>
    <w:p w:rsidR="00105368" w:rsidRPr="00105368" w:rsidRDefault="00105368" w:rsidP="00105368">
      <w:pPr>
        <w:ind w:firstLineChars="1400" w:firstLine="3373"/>
        <w:rPr>
          <w:rFonts w:hint="eastAsia"/>
          <w:b/>
          <w:sz w:val="24"/>
          <w:szCs w:val="24"/>
        </w:rPr>
      </w:pPr>
    </w:p>
    <w:p w:rsidR="007A6D8A" w:rsidRDefault="007A6D8A" w:rsidP="00105368">
      <w:pPr>
        <w:ind w:firstLineChars="200" w:firstLine="420"/>
        <w:rPr>
          <w:rFonts w:hint="eastAsia"/>
        </w:rPr>
      </w:pPr>
      <w:r>
        <w:rPr>
          <w:rFonts w:hint="eastAsia"/>
        </w:rPr>
        <w:t>北京永信至诚科技股份有限公司</w:t>
      </w:r>
      <w:r>
        <w:rPr>
          <w:rFonts w:hint="eastAsia"/>
        </w:rPr>
        <w:t>2017</w:t>
      </w:r>
      <w:r>
        <w:rPr>
          <w:rFonts w:hint="eastAsia"/>
        </w:rPr>
        <w:t>年教育部高教司产学合作协同育人项目（第二批）成功获批后，积极主动通过官网、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、</w:t>
      </w:r>
      <w:r>
        <w:rPr>
          <w:rFonts w:hint="eastAsia"/>
        </w:rPr>
        <w:t>专项研讨会以及</w:t>
      </w:r>
      <w:r>
        <w:rPr>
          <w:rFonts w:hint="eastAsia"/>
        </w:rPr>
        <w:t>当面沟通等多种方式进行推广和宣传，受到上百所高校的大力支持。校企双方进行多次的沟通，技术交流和探讨，根据高校自身的实际教学需求，给予针对性的实践条件建设方案，以及教学内容和课程体系改革方案。</w:t>
      </w:r>
      <w:r>
        <w:rPr>
          <w:rFonts w:hint="eastAsia"/>
        </w:rPr>
        <w:t>永信至诚</w:t>
      </w:r>
      <w:r>
        <w:rPr>
          <w:rFonts w:hint="eastAsia"/>
        </w:rPr>
        <w:t>提供先进教学系统、云平台、教学资源建设等，与高校教学创新和改革相融合，加快院校相关专业的建设及人才培养。</w:t>
      </w:r>
    </w:p>
    <w:p w:rsidR="001C3A22" w:rsidRDefault="001C3A22" w:rsidP="007A6D8A">
      <w:pPr>
        <w:rPr>
          <w:rFonts w:hint="eastAsia"/>
        </w:rPr>
      </w:pPr>
      <w:r>
        <w:rPr>
          <w:rFonts w:ascii="SourceHanSans" w:hAnsi="SourceHanSans"/>
          <w:color w:val="333333"/>
          <w:shd w:val="clear" w:color="auto" w:fill="FFFFFF"/>
        </w:rPr>
        <w:t>公司组织有关专家按照公开、公平、公正的原则，对申报项目进行了评审，</w:t>
      </w:r>
      <w:r>
        <w:rPr>
          <w:rFonts w:ascii="SourceHanSans" w:hAnsi="SourceHanSans" w:hint="eastAsia"/>
          <w:color w:val="333333"/>
          <w:shd w:val="clear" w:color="auto" w:fill="FFFFFF"/>
        </w:rPr>
        <w:t>评</w:t>
      </w:r>
      <w:r>
        <w:rPr>
          <w:rFonts w:ascii="SourceHanSans" w:hAnsi="SourceHanSans"/>
          <w:color w:val="333333"/>
          <w:shd w:val="clear" w:color="auto" w:fill="FFFFFF"/>
        </w:rPr>
        <w:t>选出</w:t>
      </w:r>
      <w:r>
        <w:rPr>
          <w:rFonts w:ascii="SourceHanSans" w:hAnsi="SourceHanSans" w:hint="eastAsia"/>
          <w:color w:val="333333"/>
          <w:shd w:val="clear" w:color="auto" w:fill="FFFFFF"/>
        </w:rPr>
        <w:t>33</w:t>
      </w:r>
      <w:r>
        <w:rPr>
          <w:rFonts w:ascii="SourceHanSans" w:hAnsi="SourceHanSans"/>
          <w:color w:val="333333"/>
          <w:shd w:val="clear" w:color="auto" w:fill="FFFFFF"/>
        </w:rPr>
        <w:t>项教学内容和课程体系改革项目、</w:t>
      </w:r>
      <w:r w:rsidRPr="001C3A22">
        <w:rPr>
          <w:rFonts w:ascii="SourceHanSans" w:hAnsi="SourceHanSans" w:hint="eastAsia"/>
          <w:color w:val="333333"/>
          <w:shd w:val="clear" w:color="auto" w:fill="FFFFFF"/>
        </w:rPr>
        <w:t>3</w:t>
      </w:r>
      <w:r>
        <w:rPr>
          <w:rFonts w:ascii="SourceHanSans" w:hAnsi="SourceHanSans" w:hint="eastAsia"/>
          <w:color w:val="333333"/>
          <w:shd w:val="clear" w:color="auto" w:fill="FFFFFF"/>
        </w:rPr>
        <w:t>4</w:t>
      </w:r>
      <w:r w:rsidRPr="001C3A22">
        <w:rPr>
          <w:rFonts w:ascii="SourceHanSans" w:hAnsi="SourceHanSans" w:hint="eastAsia"/>
          <w:color w:val="333333"/>
          <w:shd w:val="clear" w:color="auto" w:fill="FFFFFF"/>
        </w:rPr>
        <w:t>项师资培训项目，</w:t>
      </w:r>
      <w:r>
        <w:rPr>
          <w:rFonts w:ascii="SourceHanSans" w:hAnsi="SourceHanSans" w:hint="eastAsia"/>
          <w:color w:val="333333"/>
          <w:shd w:val="clear" w:color="auto" w:fill="FFFFFF"/>
        </w:rPr>
        <w:t>40</w:t>
      </w:r>
      <w:r>
        <w:rPr>
          <w:rFonts w:ascii="SourceHanSans" w:hAnsi="SourceHanSans"/>
          <w:color w:val="333333"/>
          <w:shd w:val="clear" w:color="auto" w:fill="FFFFFF"/>
        </w:rPr>
        <w:t>项实践条件建设项目</w:t>
      </w:r>
      <w:r>
        <w:rPr>
          <w:rFonts w:ascii="SourceHanSans" w:hAnsi="SourceHanSans" w:hint="eastAsia"/>
          <w:color w:val="333333"/>
          <w:shd w:val="clear" w:color="auto" w:fill="FFFFFF"/>
        </w:rPr>
        <w:t>，</w:t>
      </w:r>
      <w:r>
        <w:rPr>
          <w:rFonts w:ascii="SourceHanSans" w:hAnsi="SourceHanSans"/>
          <w:color w:val="333333"/>
          <w:shd w:val="clear" w:color="auto" w:fill="FFFFFF"/>
        </w:rPr>
        <w:t>共计</w:t>
      </w:r>
      <w:r>
        <w:rPr>
          <w:rFonts w:ascii="SourceHanSans" w:hAnsi="SourceHanSans" w:hint="eastAsia"/>
          <w:color w:val="333333"/>
          <w:shd w:val="clear" w:color="auto" w:fill="FFFFFF"/>
        </w:rPr>
        <w:t>107</w:t>
      </w:r>
      <w:r>
        <w:rPr>
          <w:rFonts w:ascii="SourceHanSans" w:hAnsi="SourceHanSans"/>
          <w:color w:val="333333"/>
          <w:shd w:val="clear" w:color="auto" w:fill="FFFFFF"/>
        </w:rPr>
        <w:t>个项目予以支持。</w:t>
      </w:r>
    </w:p>
    <w:p w:rsidR="007A6D8A" w:rsidRDefault="007A6D8A" w:rsidP="007A6D8A">
      <w:pPr>
        <w:rPr>
          <w:rFonts w:hint="eastAsia"/>
        </w:rPr>
      </w:pPr>
      <w:r>
        <w:rPr>
          <w:rFonts w:hint="eastAsia"/>
        </w:rPr>
        <w:t>附件：</w:t>
      </w:r>
    </w:p>
    <w:p w:rsidR="007A6D8A" w:rsidRDefault="007A6D8A">
      <w:r>
        <w:rPr>
          <w:rFonts w:hint="eastAsia"/>
        </w:rPr>
        <w:t>北京</w:t>
      </w:r>
      <w:r>
        <w:rPr>
          <w:rFonts w:hint="eastAsia"/>
        </w:rPr>
        <w:t>永信至诚</w:t>
      </w:r>
      <w:r>
        <w:rPr>
          <w:rFonts w:hint="eastAsia"/>
        </w:rPr>
        <w:t>科技股份有限公司产学合作协同育人项目立项名单（</w:t>
      </w:r>
      <w:r>
        <w:rPr>
          <w:rFonts w:hint="eastAsia"/>
        </w:rPr>
        <w:t>2017</w:t>
      </w:r>
      <w:r>
        <w:rPr>
          <w:rFonts w:hint="eastAsia"/>
        </w:rPr>
        <w:t>年第二批）</w:t>
      </w:r>
      <w:bookmarkStart w:id="0" w:name="_GoBack"/>
      <w:bookmarkEnd w:id="0"/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693"/>
        <w:gridCol w:w="3261"/>
        <w:gridCol w:w="2551"/>
        <w:gridCol w:w="992"/>
      </w:tblGrid>
      <w:tr w:rsidR="007A6D8A" w:rsidRPr="00824492" w:rsidTr="00571429">
        <w:trPr>
          <w:trHeight w:val="277"/>
        </w:trPr>
        <w:tc>
          <w:tcPr>
            <w:tcW w:w="1526" w:type="dxa"/>
          </w:tcPr>
          <w:p w:rsidR="007A6D8A" w:rsidRPr="00824492" w:rsidRDefault="007A6D8A" w:rsidP="007A6D8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</w:tcPr>
          <w:p w:rsidR="007A6D8A" w:rsidRPr="00824492" w:rsidRDefault="007A6D8A" w:rsidP="007A6D8A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2693" w:type="dxa"/>
          </w:tcPr>
          <w:p w:rsidR="007A6D8A" w:rsidRPr="00824492" w:rsidRDefault="007A6D8A" w:rsidP="007A6D8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3261" w:type="dxa"/>
          </w:tcPr>
          <w:p w:rsidR="007A6D8A" w:rsidRPr="00824492" w:rsidRDefault="007A6D8A" w:rsidP="007A6D8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51" w:type="dxa"/>
          </w:tcPr>
          <w:p w:rsidR="007A6D8A" w:rsidRPr="00824492" w:rsidRDefault="007A6D8A" w:rsidP="007A6D8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承担学校</w:t>
            </w:r>
          </w:p>
        </w:tc>
        <w:tc>
          <w:tcPr>
            <w:tcW w:w="992" w:type="dxa"/>
          </w:tcPr>
          <w:p w:rsidR="007A6D8A" w:rsidRPr="00824492" w:rsidRDefault="007A6D8A" w:rsidP="00824492">
            <w:pPr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</w:tr>
      <w:tr w:rsidR="00824492" w:rsidRPr="00824492" w:rsidTr="00571429">
        <w:trPr>
          <w:trHeight w:val="277"/>
        </w:trPr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网络攻防实践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北京电子科技学院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娄嘉鹏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网络攻击与防御精品课程建设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河北大学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杜瑞忠</w:t>
            </w:r>
          </w:p>
        </w:tc>
      </w:tr>
      <w:tr w:rsidR="00824492" w:rsidRPr="00824492" w:rsidTr="00571429">
        <w:trPr>
          <w:trHeight w:val="343"/>
        </w:trPr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CTF</w:t>
            </w:r>
            <w:r w:rsidRPr="00824492">
              <w:rPr>
                <w:rFonts w:hint="eastAsia"/>
              </w:rPr>
              <w:t>竞赛学习实践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复旦大学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陈辰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软件安全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东北大学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徐剑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中国矿业大学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张立江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网络安全数据挖掘理论与技术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成都信息工程大学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熊熙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电子数据取证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湖北警官学院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张俊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信息安全管理与风险评估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北京信息科技大学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赵刚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201702178009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网络安全与网络犯罪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北京师范大学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吴沈</w:t>
            </w:r>
            <w:proofErr w:type="gramStart"/>
            <w:r w:rsidRPr="00824492">
              <w:rPr>
                <w:rFonts w:hint="eastAsia"/>
              </w:rPr>
              <w:t>括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嵌入式安全系统综合审计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天津理工大学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张颖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网络安全理论与实践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东华大学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李悦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爬虫与反爬虫对抗技术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哈尔滨工业大学（威海）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谷松林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网络安全基础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重庆工程学院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李翠锦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信息安全综合实验精品课程建设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南京邮电大学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鲁蔚锋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lastRenderedPageBreak/>
              <w:t>201702178015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网络安全中的机器学习技术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成都信息工程大学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乔少杰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网络攻防技术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北京信息科技大学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高娜娜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网络与信息安全管理与法规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北京联合大学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李晓峰</w:t>
            </w:r>
          </w:p>
        </w:tc>
      </w:tr>
      <w:tr w:rsidR="00824492" w:rsidRPr="00824492" w:rsidTr="00571429">
        <w:trPr>
          <w:trHeight w:val="447"/>
        </w:trPr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全国大学生信息安全竞赛挑战性课程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电子科技大学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王瑞锦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201702178019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网络对抗技术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中国人民公安大学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高见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信息安全工程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山东科技大学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徐建国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计算机安全导论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深圳大学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闫巧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网络安全与攻防技术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山西警察学院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刘三满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物联网安全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浙江大学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徐文渊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信息安全技术及工程实现原理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济南大学泉城学院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盛可军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网络安全与入侵防范技术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福建警察学院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丁强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安全理论实验教学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武汉科技大学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邓莉</w:t>
            </w:r>
          </w:p>
        </w:tc>
      </w:tr>
      <w:tr w:rsidR="00824492" w:rsidRPr="00824492" w:rsidTr="00571429">
        <w:trPr>
          <w:trHeight w:val="641"/>
        </w:trPr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“应用密码学与保密技术实践”</w:t>
            </w:r>
            <w:r w:rsidRPr="00824492">
              <w:rPr>
                <w:rFonts w:hint="eastAsia"/>
              </w:rPr>
              <w:t>MOOC</w:t>
            </w:r>
            <w:r w:rsidRPr="00824492">
              <w:rPr>
                <w:rFonts w:hint="eastAsia"/>
              </w:rPr>
              <w:t>精品课程建设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湖南文理学院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谭文学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信息安全工程与实践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成都理工大学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李冬芬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201702178029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移动网络安全实践案例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中山大学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王盛邦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面向网络安全的机器学习教程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北京电子科技学院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王志强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计算机系统与网络安全技术精品课程建设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甘肃农业大学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刘强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信息安全原理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同济大学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汪海航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教学内容和课程体系改革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应用密码学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武汉工程大学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戴祖旭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九江学院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李涛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首都经济贸易大学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周晓磊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重庆科技学院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葛继科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lastRenderedPageBreak/>
              <w:t>201702178037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河北工程大学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李志华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兰州理工大学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薛建彬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201702178039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黑龙江科技大学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江晓林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金陵科技学院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苏守宝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塔里木大学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邬欢欢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成都信息工程大学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李斌勇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大连理工大学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孔祥杰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河北工程大学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生龙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哈尔滨工业大学（威海）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谷松林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湖北警官学院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张天长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大连理工大学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韩瑜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北京联合大学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李晓峰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201702178049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集美大学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陈和风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山东科技大学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徐建国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深圳大学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闫巧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中国矿业大学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王虎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福建警察学院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郑清安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闽南师范大学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周豫苹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信阳师范学院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马行坡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山西警察学院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刘三满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郑州升达经贸管理学院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李鑫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湖北工业大学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周先军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201702178059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福建师范大学协和学院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许丽卿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北京警察学院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魏</w:t>
            </w:r>
            <w:proofErr w:type="gramStart"/>
            <w:r w:rsidRPr="00824492">
              <w:rPr>
                <w:rFonts w:hint="eastAsia"/>
              </w:rPr>
              <w:t>喆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北京电子科技学院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娄嘉鹏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lastRenderedPageBreak/>
              <w:t>201702178062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广州航海学院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马晓明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河北金融学院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杜光辉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师资培训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网络安全师资培训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同济大学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汪海航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东华大学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石秀金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成都理工大学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刘明哲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中国矿业大学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张立江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河北工程大学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路巍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201702178069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北京信息科技大学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高娜娜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黑龙江科技大学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江晓林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中国人民公安大学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高见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华中科技大学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付才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大连理工大学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惠煌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湖北警官学院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张天长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深圳大学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王又民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东南大学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程光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中山大学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王盛邦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江苏科技大学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李永忠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201702178079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东北大学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程维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山东科技大学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廉文娟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集美大学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陈和风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北京工业大学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赖英旭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西安电子科技大学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张宁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深圳大学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闫巧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华北科技学院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李永飞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闽南师范大学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周豫萍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lastRenderedPageBreak/>
              <w:t>201702178087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北京联合大学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李晓峰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北京警察学院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佟晖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201702178089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华北电力大学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鲁斌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成都信息工程大学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李飞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河北大学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杨晓晖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201702178092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中原工学院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夏冰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201702178093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上海交通大学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周志洪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201702178094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西华大学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纪四维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201702178095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广州航海学院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蒋翔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201702178096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云南工商学院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黄海军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201702178097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上海工程技术大学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钟伯成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201702178098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湖南科技大学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proofErr w:type="gramStart"/>
            <w:r w:rsidRPr="00824492">
              <w:rPr>
                <w:rFonts w:hint="eastAsia"/>
              </w:rPr>
              <w:t>刘桂开</w:t>
            </w:r>
            <w:proofErr w:type="gramEnd"/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201702178099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浙江海洋大学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卢畅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201702178100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河北金融学院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何志强</w:t>
            </w:r>
          </w:p>
        </w:tc>
      </w:tr>
      <w:tr w:rsidR="00824492" w:rsidRPr="00824492" w:rsidTr="00571429">
        <w:tc>
          <w:tcPr>
            <w:tcW w:w="1526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201702178101</w:t>
            </w:r>
          </w:p>
        </w:tc>
        <w:tc>
          <w:tcPr>
            <w:tcW w:w="3260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北京永信至诚科技股份有限公司</w:t>
            </w:r>
          </w:p>
        </w:tc>
        <w:tc>
          <w:tcPr>
            <w:tcW w:w="2693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实践条件建设</w:t>
            </w:r>
          </w:p>
        </w:tc>
        <w:tc>
          <w:tcPr>
            <w:tcW w:w="326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网络安全实验室</w:t>
            </w:r>
          </w:p>
        </w:tc>
        <w:tc>
          <w:tcPr>
            <w:tcW w:w="2551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同济大学</w:t>
            </w:r>
          </w:p>
        </w:tc>
        <w:tc>
          <w:tcPr>
            <w:tcW w:w="992" w:type="dxa"/>
          </w:tcPr>
          <w:p w:rsidR="00824492" w:rsidRPr="00824492" w:rsidRDefault="00824492" w:rsidP="00824492">
            <w:pPr>
              <w:rPr>
                <w:rFonts w:hint="eastAsia"/>
              </w:rPr>
            </w:pPr>
            <w:r w:rsidRPr="00824492">
              <w:rPr>
                <w:rFonts w:hint="eastAsia"/>
              </w:rPr>
              <w:t>汪海航</w:t>
            </w:r>
          </w:p>
        </w:tc>
      </w:tr>
    </w:tbl>
    <w:p w:rsidR="00255995" w:rsidRDefault="00255995" w:rsidP="00824492"/>
    <w:sectPr w:rsidR="00255995" w:rsidSect="00824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86" w:rsidRDefault="006C6786" w:rsidP="00824492">
      <w:r>
        <w:separator/>
      </w:r>
    </w:p>
  </w:endnote>
  <w:endnote w:type="continuationSeparator" w:id="0">
    <w:p w:rsidR="006C6786" w:rsidRDefault="006C6786" w:rsidP="0082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H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92" w:rsidRDefault="008244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92" w:rsidRDefault="008244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92" w:rsidRDefault="008244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86" w:rsidRDefault="006C6786" w:rsidP="00824492">
      <w:r>
        <w:separator/>
      </w:r>
    </w:p>
  </w:footnote>
  <w:footnote w:type="continuationSeparator" w:id="0">
    <w:p w:rsidR="006C6786" w:rsidRDefault="006C6786" w:rsidP="0082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92" w:rsidRDefault="00824492" w:rsidP="0082449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92" w:rsidRDefault="00824492" w:rsidP="0082449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92" w:rsidRDefault="00824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17"/>
    <w:rsid w:val="00105368"/>
    <w:rsid w:val="001C3A22"/>
    <w:rsid w:val="00255995"/>
    <w:rsid w:val="00571429"/>
    <w:rsid w:val="005F3135"/>
    <w:rsid w:val="006C6786"/>
    <w:rsid w:val="007A6D8A"/>
    <w:rsid w:val="00824492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492"/>
    <w:rPr>
      <w:sz w:val="18"/>
      <w:szCs w:val="18"/>
    </w:rPr>
  </w:style>
  <w:style w:type="table" w:styleId="a5">
    <w:name w:val="Table Grid"/>
    <w:basedOn w:val="a1"/>
    <w:uiPriority w:val="59"/>
    <w:rsid w:val="00824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492"/>
    <w:rPr>
      <w:sz w:val="18"/>
      <w:szCs w:val="18"/>
    </w:rPr>
  </w:style>
  <w:style w:type="table" w:styleId="a5">
    <w:name w:val="Table Grid"/>
    <w:basedOn w:val="a1"/>
    <w:uiPriority w:val="59"/>
    <w:rsid w:val="00824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7050-F495-4B36-922E-67B611EB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yxzc</dc:creator>
  <cp:lastModifiedBy>yxzc</cp:lastModifiedBy>
  <cp:revision>4</cp:revision>
  <dcterms:created xsi:type="dcterms:W3CDTF">2018-05-14T06:26:00Z</dcterms:created>
  <dcterms:modified xsi:type="dcterms:W3CDTF">2018-05-14T06:32:00Z</dcterms:modified>
</cp:coreProperties>
</file>